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31C22" w14:textId="77777777" w:rsidR="0033780A" w:rsidRDefault="0033780A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33780A" w14:paraId="7A942C7F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1FEA" w14:textId="4B9CC935" w:rsidR="0033780A" w:rsidRDefault="006F5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DISCIPLINA: </w:t>
            </w:r>
            <w:r w:rsidR="00AA0967">
              <w:rPr>
                <w:bCs/>
                <w:color w:val="000000"/>
              </w:rPr>
              <w:t>Física II</w:t>
            </w:r>
          </w:p>
        </w:tc>
      </w:tr>
      <w:tr w:rsidR="0033780A" w14:paraId="39610530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F1D5" w14:textId="77777777" w:rsidR="0033780A" w:rsidRDefault="006F5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4F39" w14:textId="77777777" w:rsidR="0033780A" w:rsidRDefault="006F5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Pr="00985EED">
              <w:t>3º</w:t>
            </w:r>
            <w:r>
              <w:rPr>
                <w:color w:val="000000"/>
              </w:rPr>
              <w:t xml:space="preserve">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33780A" w14:paraId="1FD34FA9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E737" w14:textId="77777777" w:rsidR="0033780A" w:rsidRDefault="006F5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Carga horária total:</w:t>
            </w:r>
            <w:r w:rsidRPr="00985EED">
              <w:rPr>
                <w:b/>
              </w:rPr>
              <w:t xml:space="preserve"> </w:t>
            </w:r>
            <w:r w:rsidR="00985EED" w:rsidRPr="00985EED">
              <w:t>75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0E95" w14:textId="77777777" w:rsidR="0033780A" w:rsidRDefault="006F5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33780A" w14:paraId="0CD3898A" w14:textId="77777777">
        <w:trPr>
          <w:trHeight w:val="1207"/>
        </w:trPr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3BE98" w14:textId="28BD3C6B" w:rsidR="0033780A" w:rsidRDefault="006F55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 w:rsidR="00985EED">
              <w:rPr>
                <w:color w:val="000000"/>
                <w:sz w:val="22"/>
                <w:szCs w:val="22"/>
              </w:rPr>
              <w:t>Estudo de flu</w:t>
            </w:r>
            <w:r w:rsidR="004C6CB7">
              <w:rPr>
                <w:color w:val="000000"/>
                <w:sz w:val="22"/>
                <w:szCs w:val="22"/>
              </w:rPr>
              <w:t>i</w:t>
            </w:r>
            <w:r w:rsidR="00985EED">
              <w:rPr>
                <w:color w:val="000000"/>
                <w:sz w:val="22"/>
                <w:szCs w:val="22"/>
              </w:rPr>
              <w:t xml:space="preserve">dos: </w:t>
            </w:r>
            <w:r w:rsidR="004C6CB7">
              <w:rPr>
                <w:color w:val="000000"/>
                <w:sz w:val="22"/>
                <w:szCs w:val="22"/>
              </w:rPr>
              <w:t>p</w:t>
            </w:r>
            <w:r w:rsidR="00985EED">
              <w:rPr>
                <w:color w:val="000000"/>
                <w:sz w:val="22"/>
                <w:szCs w:val="22"/>
              </w:rPr>
              <w:t>rincípios e equacionamentos</w:t>
            </w:r>
            <w:r w:rsidR="004C6CB7">
              <w:rPr>
                <w:color w:val="000000"/>
                <w:sz w:val="22"/>
                <w:szCs w:val="22"/>
              </w:rPr>
              <w:t>.</w:t>
            </w:r>
            <w:r w:rsidR="00985EED">
              <w:rPr>
                <w:color w:val="000000"/>
                <w:sz w:val="22"/>
                <w:szCs w:val="22"/>
              </w:rPr>
              <w:t xml:space="preserve"> Relações entre temperatura, calor e a p</w:t>
            </w:r>
            <w:r>
              <w:rPr>
                <w:color w:val="000000"/>
                <w:sz w:val="22"/>
                <w:szCs w:val="22"/>
              </w:rPr>
              <w:t xml:space="preserve">rimeira Lei </w:t>
            </w:r>
            <w:r w:rsidR="00985EED">
              <w:rPr>
                <w:color w:val="000000"/>
                <w:sz w:val="22"/>
                <w:szCs w:val="22"/>
              </w:rPr>
              <w:t>da termodinâmica</w:t>
            </w:r>
            <w:r w:rsidR="004C6CB7">
              <w:rPr>
                <w:color w:val="000000"/>
                <w:sz w:val="22"/>
                <w:szCs w:val="22"/>
              </w:rPr>
              <w:t>.</w:t>
            </w:r>
            <w:r w:rsidR="00985EED">
              <w:rPr>
                <w:color w:val="000000"/>
                <w:sz w:val="22"/>
                <w:szCs w:val="22"/>
              </w:rPr>
              <w:t xml:space="preserve"> Descrição da cinética dos gases</w:t>
            </w:r>
            <w:r w:rsidR="004C6CB7">
              <w:rPr>
                <w:color w:val="000000"/>
                <w:sz w:val="22"/>
                <w:szCs w:val="22"/>
              </w:rPr>
              <w:t>.</w:t>
            </w:r>
            <w:r w:rsidR="00985EED">
              <w:rPr>
                <w:color w:val="000000"/>
                <w:sz w:val="22"/>
                <w:szCs w:val="22"/>
              </w:rPr>
              <w:t xml:space="preserve"> Entropia e a s</w:t>
            </w:r>
            <w:r>
              <w:rPr>
                <w:color w:val="000000"/>
                <w:sz w:val="22"/>
                <w:szCs w:val="22"/>
              </w:rPr>
              <w:t xml:space="preserve">egunda Lei </w:t>
            </w:r>
            <w:r w:rsidR="00985EED">
              <w:rPr>
                <w:color w:val="000000"/>
                <w:sz w:val="22"/>
                <w:szCs w:val="22"/>
              </w:rPr>
              <w:t>da termodinâmica</w:t>
            </w:r>
            <w:r w:rsidR="004C6CB7">
              <w:rPr>
                <w:color w:val="000000"/>
                <w:sz w:val="22"/>
                <w:szCs w:val="22"/>
              </w:rPr>
              <w:t>.</w:t>
            </w:r>
            <w:r w:rsidR="00985EED">
              <w:rPr>
                <w:color w:val="000000"/>
                <w:sz w:val="22"/>
                <w:szCs w:val="22"/>
              </w:rPr>
              <w:t xml:space="preserve"> Oscilações e ondas</w:t>
            </w:r>
            <w:r w:rsidR="004C6CB7">
              <w:rPr>
                <w:color w:val="000000"/>
                <w:sz w:val="22"/>
                <w:szCs w:val="22"/>
              </w:rPr>
              <w:t>.</w:t>
            </w:r>
            <w:r w:rsidR="00985EED">
              <w:rPr>
                <w:color w:val="000000"/>
                <w:sz w:val="22"/>
                <w:szCs w:val="22"/>
              </w:rPr>
              <w:t xml:space="preserve"> Princípios da e</w:t>
            </w:r>
            <w:r>
              <w:rPr>
                <w:color w:val="000000"/>
                <w:sz w:val="22"/>
                <w:szCs w:val="22"/>
              </w:rPr>
              <w:t>letrodinâmica</w:t>
            </w:r>
            <w:r w:rsidR="004C6CB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Introdução a</w:t>
            </w:r>
            <w:r w:rsidR="00985EED">
              <w:rPr>
                <w:color w:val="000000"/>
                <w:sz w:val="22"/>
                <w:szCs w:val="22"/>
              </w:rPr>
              <w:t>o e</w:t>
            </w:r>
            <w:r>
              <w:rPr>
                <w:color w:val="000000"/>
                <w:sz w:val="22"/>
                <w:szCs w:val="22"/>
              </w:rPr>
              <w:t>letromagnetismo.</w:t>
            </w:r>
          </w:p>
        </w:tc>
      </w:tr>
    </w:tbl>
    <w:p w14:paraId="2A502F14" w14:textId="77777777" w:rsidR="0033780A" w:rsidRDefault="006F55A2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612AD1BA" w14:textId="77777777" w:rsidR="0033780A" w:rsidRPr="003840F4" w:rsidRDefault="006F55A2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>
        <w:rPr>
          <w:color w:val="00000A"/>
        </w:rPr>
        <w:t xml:space="preserve">UNIDADE </w:t>
      </w:r>
      <w:r w:rsidRPr="003840F4">
        <w:rPr>
          <w:color w:val="00000A"/>
        </w:rPr>
        <w:t xml:space="preserve">I – Fluidos </w:t>
      </w:r>
    </w:p>
    <w:p w14:paraId="42BCC701" w14:textId="77777777" w:rsidR="0033780A" w:rsidRPr="003840F4" w:rsidRDefault="006F55A2" w:rsidP="003840F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>1</w:t>
      </w:r>
      <w:r w:rsidR="003B4FB2" w:rsidRPr="003840F4">
        <w:rPr>
          <w:color w:val="00000A"/>
        </w:rPr>
        <w:t xml:space="preserve">.1 </w:t>
      </w:r>
      <w:r w:rsidR="00985EED" w:rsidRPr="003840F4">
        <w:rPr>
          <w:color w:val="00000A"/>
        </w:rPr>
        <w:t>Massa específico e pressão</w:t>
      </w:r>
    </w:p>
    <w:p w14:paraId="5F2B438F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1.2 </w:t>
      </w:r>
      <w:r w:rsidR="00985EED" w:rsidRPr="003840F4">
        <w:rPr>
          <w:color w:val="00000A"/>
        </w:rPr>
        <w:t>Fluidos em repouso</w:t>
      </w:r>
    </w:p>
    <w:p w14:paraId="19CBA8C2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1.3 </w:t>
      </w:r>
      <w:r w:rsidR="00985EED" w:rsidRPr="003840F4">
        <w:rPr>
          <w:color w:val="00000A"/>
        </w:rPr>
        <w:t>Princípio de Pascal</w:t>
      </w:r>
    </w:p>
    <w:p w14:paraId="3515CBDB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1.4 </w:t>
      </w:r>
      <w:r w:rsidR="00985EED" w:rsidRPr="003840F4">
        <w:rPr>
          <w:color w:val="00000A"/>
        </w:rPr>
        <w:t>Princípio de Arquimedes</w:t>
      </w:r>
    </w:p>
    <w:p w14:paraId="203A5EF0" w14:textId="77777777" w:rsidR="0033780A" w:rsidRPr="003840F4" w:rsidRDefault="006F55A2" w:rsidP="003840F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>1.</w:t>
      </w:r>
      <w:r w:rsidR="003B4FB2" w:rsidRPr="003840F4">
        <w:rPr>
          <w:color w:val="00000A"/>
        </w:rPr>
        <w:t xml:space="preserve">5 </w:t>
      </w:r>
      <w:r w:rsidR="00985EED" w:rsidRPr="003840F4">
        <w:rPr>
          <w:color w:val="00000A"/>
        </w:rPr>
        <w:t>Fluidos ideais em movimento</w:t>
      </w:r>
    </w:p>
    <w:p w14:paraId="7A58D083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1.6 </w:t>
      </w:r>
      <w:r w:rsidR="00985EED" w:rsidRPr="003840F4">
        <w:rPr>
          <w:color w:val="00000A"/>
        </w:rPr>
        <w:t>Equação da Continuidade</w:t>
      </w:r>
    </w:p>
    <w:p w14:paraId="3C441BB0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1.7 </w:t>
      </w:r>
      <w:r w:rsidR="00985EED" w:rsidRPr="003840F4">
        <w:rPr>
          <w:color w:val="00000A"/>
        </w:rPr>
        <w:t>Equação de Bernoulli</w:t>
      </w:r>
    </w:p>
    <w:p w14:paraId="1BE71092" w14:textId="77777777" w:rsidR="0033780A" w:rsidRPr="003840F4" w:rsidRDefault="0033780A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0A737E85" w14:textId="77777777" w:rsidR="0033780A" w:rsidRPr="003840F4" w:rsidRDefault="006F55A2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3840F4">
        <w:rPr>
          <w:color w:val="00000A"/>
        </w:rPr>
        <w:t>UNI</w:t>
      </w:r>
      <w:r w:rsidR="00985EED" w:rsidRPr="003840F4">
        <w:rPr>
          <w:color w:val="00000A"/>
        </w:rPr>
        <w:t>DADE II – Temperatura, calor e primeira lei da t</w:t>
      </w:r>
      <w:r w:rsidRPr="003840F4">
        <w:rPr>
          <w:color w:val="00000A"/>
        </w:rPr>
        <w:t>ermodinâmica</w:t>
      </w:r>
    </w:p>
    <w:p w14:paraId="0BC960C1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2.1 </w:t>
      </w:r>
      <w:r w:rsidR="00985EED" w:rsidRPr="003840F4">
        <w:rPr>
          <w:color w:val="00000A"/>
        </w:rPr>
        <w:t>Temperatura</w:t>
      </w:r>
    </w:p>
    <w:p w14:paraId="47917493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2.2 </w:t>
      </w:r>
      <w:r w:rsidR="00985EED" w:rsidRPr="003840F4">
        <w:rPr>
          <w:color w:val="00000A"/>
        </w:rPr>
        <w:t>Lei zero da termodinâmica</w:t>
      </w:r>
    </w:p>
    <w:p w14:paraId="3232088A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2.3 </w:t>
      </w:r>
      <w:r w:rsidR="00985EED" w:rsidRPr="003840F4">
        <w:rPr>
          <w:color w:val="00000A"/>
        </w:rPr>
        <w:t>Escalas termométrica</w:t>
      </w:r>
    </w:p>
    <w:p w14:paraId="447E6781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2.4 </w:t>
      </w:r>
      <w:r w:rsidR="00985EED" w:rsidRPr="003840F4">
        <w:rPr>
          <w:color w:val="00000A"/>
        </w:rPr>
        <w:t>Dilatação térmica</w:t>
      </w:r>
    </w:p>
    <w:p w14:paraId="4055A3BE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2.5 </w:t>
      </w:r>
      <w:r w:rsidR="00985EED" w:rsidRPr="003840F4">
        <w:rPr>
          <w:color w:val="00000A"/>
        </w:rPr>
        <w:t>Calor</w:t>
      </w:r>
    </w:p>
    <w:p w14:paraId="30778EBC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2.6 </w:t>
      </w:r>
      <w:r w:rsidR="006F55A2" w:rsidRPr="003840F4">
        <w:rPr>
          <w:color w:val="00000A"/>
        </w:rPr>
        <w:t>Absorção d</w:t>
      </w:r>
      <w:r w:rsidR="00985EED" w:rsidRPr="003840F4">
        <w:rPr>
          <w:color w:val="00000A"/>
        </w:rPr>
        <w:t>e calor por sólidos e líquidos</w:t>
      </w:r>
    </w:p>
    <w:p w14:paraId="75AB8C8C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2.7 </w:t>
      </w:r>
      <w:r w:rsidR="00985EED" w:rsidRPr="003840F4">
        <w:rPr>
          <w:color w:val="00000A"/>
        </w:rPr>
        <w:t>Calor e trabalho</w:t>
      </w:r>
    </w:p>
    <w:p w14:paraId="513BD749" w14:textId="77777777" w:rsidR="0033780A" w:rsidRPr="003840F4" w:rsidRDefault="006F55A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2.8 </w:t>
      </w:r>
      <w:r w:rsidR="003B4FB2" w:rsidRPr="003840F4">
        <w:rPr>
          <w:color w:val="00000A"/>
        </w:rPr>
        <w:t>Primeira lei da t</w:t>
      </w:r>
      <w:r w:rsidR="00985EED" w:rsidRPr="003840F4">
        <w:rPr>
          <w:color w:val="00000A"/>
        </w:rPr>
        <w:t>ermodinâmica</w:t>
      </w:r>
    </w:p>
    <w:p w14:paraId="7FBEF23E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2.9 </w:t>
      </w:r>
      <w:r w:rsidR="00985EED" w:rsidRPr="003840F4">
        <w:rPr>
          <w:color w:val="00000A"/>
        </w:rPr>
        <w:t>Transferência de calor</w:t>
      </w:r>
    </w:p>
    <w:p w14:paraId="5B6035D9" w14:textId="77777777" w:rsidR="0033780A" w:rsidRPr="003840F4" w:rsidRDefault="0033780A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14FEB374" w14:textId="77777777" w:rsidR="0033780A" w:rsidRPr="003840F4" w:rsidRDefault="00985EED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3840F4">
        <w:rPr>
          <w:color w:val="00000A"/>
        </w:rPr>
        <w:t>UNIDADE III – Teoria c</w:t>
      </w:r>
      <w:r w:rsidR="006F55A2" w:rsidRPr="003840F4">
        <w:rPr>
          <w:color w:val="00000A"/>
        </w:rPr>
        <w:t>inética dos gases</w:t>
      </w:r>
    </w:p>
    <w:p w14:paraId="0A373905" w14:textId="39B6608F" w:rsidR="0033780A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14" w:firstLineChars="0" w:firstLine="720"/>
        <w:rPr>
          <w:color w:val="00000A"/>
        </w:rPr>
      </w:pPr>
      <w:r w:rsidRPr="003840F4">
        <w:rPr>
          <w:color w:val="00000A"/>
        </w:rPr>
        <w:t xml:space="preserve">3.1 </w:t>
      </w:r>
      <w:r w:rsidR="00985EED" w:rsidRPr="003840F4">
        <w:rPr>
          <w:color w:val="00000A"/>
        </w:rPr>
        <w:t>Gases ideais</w:t>
      </w:r>
    </w:p>
    <w:p w14:paraId="03931A0F" w14:textId="474A4605" w:rsidR="0033780A" w:rsidRPr="003840F4" w:rsidRDefault="006F55A2" w:rsidP="003840F4">
      <w:pPr>
        <w:pStyle w:val="PargrafodaLista"/>
        <w:numPr>
          <w:ilvl w:val="1"/>
          <w:numId w:val="1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3840F4">
        <w:rPr>
          <w:rFonts w:ascii="Arial" w:hAnsi="Arial"/>
          <w:color w:val="00000A"/>
          <w:sz w:val="24"/>
          <w:szCs w:val="24"/>
        </w:rPr>
        <w:t>Conceito básicos: pressão, temperatur</w:t>
      </w:r>
      <w:r w:rsidR="00985EED" w:rsidRPr="003840F4">
        <w:rPr>
          <w:rFonts w:ascii="Arial" w:hAnsi="Arial"/>
          <w:color w:val="00000A"/>
          <w:sz w:val="24"/>
          <w:szCs w:val="24"/>
        </w:rPr>
        <w:t>a e velocidade média quadrática</w:t>
      </w:r>
    </w:p>
    <w:p w14:paraId="3D5B6F7E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3.3 </w:t>
      </w:r>
      <w:r w:rsidR="00985EED" w:rsidRPr="003840F4">
        <w:rPr>
          <w:color w:val="00000A"/>
        </w:rPr>
        <w:t>Energia cinética de translação</w:t>
      </w:r>
    </w:p>
    <w:p w14:paraId="77D0F788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3.4 </w:t>
      </w:r>
      <w:r w:rsidR="00985EED" w:rsidRPr="003840F4">
        <w:rPr>
          <w:color w:val="00000A"/>
        </w:rPr>
        <w:t>Livre caminho médio</w:t>
      </w:r>
    </w:p>
    <w:p w14:paraId="26B5168B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3.5 </w:t>
      </w:r>
      <w:r w:rsidR="006F55A2" w:rsidRPr="003840F4">
        <w:rPr>
          <w:color w:val="00000A"/>
        </w:rPr>
        <w:t>Distribu</w:t>
      </w:r>
      <w:r w:rsidR="00985EED" w:rsidRPr="003840F4">
        <w:rPr>
          <w:color w:val="00000A"/>
        </w:rPr>
        <w:t>ição de velocidades moleculares</w:t>
      </w:r>
    </w:p>
    <w:p w14:paraId="0C2E88F9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3.6 </w:t>
      </w:r>
      <w:r w:rsidR="006F55A2" w:rsidRPr="003840F4">
        <w:rPr>
          <w:color w:val="00000A"/>
        </w:rPr>
        <w:t>Calores espec</w:t>
      </w:r>
      <w:r w:rsidR="00985EED" w:rsidRPr="003840F4">
        <w:rPr>
          <w:color w:val="00000A"/>
        </w:rPr>
        <w:t>íficos molares de um gás ideal</w:t>
      </w:r>
    </w:p>
    <w:p w14:paraId="70496DF4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3.7 </w:t>
      </w:r>
      <w:r w:rsidR="006F55A2" w:rsidRPr="003840F4">
        <w:rPr>
          <w:color w:val="00000A"/>
        </w:rPr>
        <w:t>Graus de liberdad</w:t>
      </w:r>
      <w:r w:rsidR="00985EED" w:rsidRPr="003840F4">
        <w:rPr>
          <w:color w:val="00000A"/>
        </w:rPr>
        <w:t>e e calores específicos molares</w:t>
      </w:r>
      <w:r w:rsidR="006F55A2" w:rsidRPr="003840F4">
        <w:rPr>
          <w:color w:val="00000A"/>
        </w:rPr>
        <w:t xml:space="preserve"> </w:t>
      </w:r>
    </w:p>
    <w:p w14:paraId="4C0C1E01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3.8 </w:t>
      </w:r>
      <w:r w:rsidR="006F55A2" w:rsidRPr="003840F4">
        <w:rPr>
          <w:color w:val="00000A"/>
        </w:rPr>
        <w:t>Expa</w:t>
      </w:r>
      <w:r w:rsidR="00985EED" w:rsidRPr="003840F4">
        <w:rPr>
          <w:color w:val="00000A"/>
        </w:rPr>
        <w:t>nsão adiabática de um gás ideal</w:t>
      </w:r>
    </w:p>
    <w:p w14:paraId="07E7E9A7" w14:textId="77777777" w:rsidR="0033780A" w:rsidRPr="003840F4" w:rsidRDefault="0033780A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A"/>
        </w:rPr>
      </w:pPr>
    </w:p>
    <w:p w14:paraId="66FB649D" w14:textId="77777777" w:rsidR="0033780A" w:rsidRPr="003840F4" w:rsidRDefault="006F55A2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3840F4">
        <w:rPr>
          <w:color w:val="00000A"/>
        </w:rPr>
        <w:t>UNIDADE IV – Entropia e a segunda lei da termodinâmica</w:t>
      </w:r>
    </w:p>
    <w:p w14:paraId="554FB6AC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4.1 </w:t>
      </w:r>
      <w:r w:rsidR="006F55A2" w:rsidRPr="003840F4">
        <w:rPr>
          <w:color w:val="00000A"/>
        </w:rPr>
        <w:t>Pro</w:t>
      </w:r>
      <w:r w:rsidR="00985EED" w:rsidRPr="003840F4">
        <w:rPr>
          <w:color w:val="00000A"/>
        </w:rPr>
        <w:t>cessos irreversíveis e entropia</w:t>
      </w:r>
    </w:p>
    <w:p w14:paraId="6E1FC3F1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4.2 </w:t>
      </w:r>
      <w:r w:rsidR="00985EED" w:rsidRPr="003840F4">
        <w:rPr>
          <w:color w:val="00000A"/>
        </w:rPr>
        <w:t>Entropia</w:t>
      </w:r>
    </w:p>
    <w:p w14:paraId="53ACDE20" w14:textId="77777777" w:rsidR="0033780A" w:rsidRPr="003840F4" w:rsidRDefault="006F55A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4.3 </w:t>
      </w:r>
      <w:r w:rsidR="003B4FB2" w:rsidRPr="003840F4">
        <w:rPr>
          <w:color w:val="00000A"/>
        </w:rPr>
        <w:t>Segunda lei da t</w:t>
      </w:r>
      <w:r w:rsidR="00985EED" w:rsidRPr="003840F4">
        <w:rPr>
          <w:color w:val="00000A"/>
        </w:rPr>
        <w:t>ermodinâmica</w:t>
      </w:r>
    </w:p>
    <w:p w14:paraId="29D248EB" w14:textId="77777777" w:rsidR="0033780A" w:rsidRPr="003840F4" w:rsidRDefault="0033780A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03442A4E" w14:textId="77777777" w:rsidR="0033780A" w:rsidRPr="003840F4" w:rsidRDefault="006F55A2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3840F4">
        <w:rPr>
          <w:color w:val="00000A"/>
        </w:rPr>
        <w:t>UNIDADE V – Oscilações</w:t>
      </w:r>
    </w:p>
    <w:p w14:paraId="69179806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5.1 </w:t>
      </w:r>
      <w:r w:rsidR="006F55A2" w:rsidRPr="003840F4">
        <w:rPr>
          <w:color w:val="00000A"/>
        </w:rPr>
        <w:t>Lei</w:t>
      </w:r>
      <w:r w:rsidRPr="003840F4">
        <w:rPr>
          <w:color w:val="00000A"/>
        </w:rPr>
        <w:t xml:space="preserve"> do m</w:t>
      </w:r>
      <w:r w:rsidR="00985EED" w:rsidRPr="003840F4">
        <w:rPr>
          <w:color w:val="00000A"/>
        </w:rPr>
        <w:t>ovimento harmônico simples</w:t>
      </w:r>
      <w:r w:rsidR="006F55A2" w:rsidRPr="003840F4">
        <w:rPr>
          <w:color w:val="00000A"/>
        </w:rPr>
        <w:t xml:space="preserve"> </w:t>
      </w:r>
    </w:p>
    <w:p w14:paraId="49300608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5.2 </w:t>
      </w:r>
      <w:r w:rsidR="006F55A2" w:rsidRPr="003840F4">
        <w:rPr>
          <w:color w:val="00000A"/>
        </w:rPr>
        <w:t>Energia</w:t>
      </w:r>
      <w:r w:rsidRPr="003840F4">
        <w:rPr>
          <w:color w:val="00000A"/>
        </w:rPr>
        <w:t xml:space="preserve"> no m</w:t>
      </w:r>
      <w:r w:rsidR="00985EED" w:rsidRPr="003840F4">
        <w:rPr>
          <w:color w:val="00000A"/>
        </w:rPr>
        <w:t>ovimento harmônico simples</w:t>
      </w:r>
    </w:p>
    <w:p w14:paraId="5264484E" w14:textId="77777777" w:rsidR="0033780A" w:rsidRPr="003840F4" w:rsidRDefault="006F55A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>5.</w:t>
      </w:r>
      <w:r w:rsidR="003B4FB2" w:rsidRPr="003840F4">
        <w:rPr>
          <w:color w:val="00000A"/>
        </w:rPr>
        <w:t xml:space="preserve">3 </w:t>
      </w:r>
      <w:r w:rsidR="00985EED" w:rsidRPr="003840F4">
        <w:rPr>
          <w:color w:val="00000A"/>
        </w:rPr>
        <w:t>Oscilador harmônico simples</w:t>
      </w:r>
    </w:p>
    <w:p w14:paraId="6C36CBA6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5.4 </w:t>
      </w:r>
      <w:r w:rsidR="006F55A2" w:rsidRPr="003840F4">
        <w:rPr>
          <w:color w:val="00000A"/>
        </w:rPr>
        <w:t>Relação movimento harmôni</w:t>
      </w:r>
      <w:r w:rsidR="00985EED" w:rsidRPr="003840F4">
        <w:rPr>
          <w:color w:val="00000A"/>
        </w:rPr>
        <w:t>co simples e movimento circular</w:t>
      </w:r>
    </w:p>
    <w:p w14:paraId="0D2F8E0D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5.5 </w:t>
      </w:r>
      <w:r w:rsidR="006F55A2" w:rsidRPr="003840F4">
        <w:rPr>
          <w:color w:val="00000A"/>
        </w:rPr>
        <w:t>Movimen</w:t>
      </w:r>
      <w:r w:rsidR="00985EED" w:rsidRPr="003840F4">
        <w:rPr>
          <w:color w:val="00000A"/>
        </w:rPr>
        <w:t>to harmônico simples amortecido</w:t>
      </w:r>
    </w:p>
    <w:p w14:paraId="74694E2E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5.6 </w:t>
      </w:r>
      <w:r w:rsidR="006F55A2" w:rsidRPr="003840F4">
        <w:rPr>
          <w:color w:val="00000A"/>
        </w:rPr>
        <w:t>Osc</w:t>
      </w:r>
      <w:r w:rsidR="00985EED" w:rsidRPr="003840F4">
        <w:rPr>
          <w:color w:val="00000A"/>
        </w:rPr>
        <w:t>ilações forçadas e ressonância</w:t>
      </w:r>
    </w:p>
    <w:p w14:paraId="06E9232A" w14:textId="77777777" w:rsidR="0033780A" w:rsidRPr="003840F4" w:rsidRDefault="0033780A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color w:val="00000A"/>
        </w:rPr>
      </w:pPr>
    </w:p>
    <w:p w14:paraId="38F6BDD4" w14:textId="77777777" w:rsidR="0033780A" w:rsidRPr="003840F4" w:rsidRDefault="006F55A2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3840F4">
        <w:rPr>
          <w:color w:val="00000A"/>
        </w:rPr>
        <w:t>UNIDADE VI – Ondas</w:t>
      </w:r>
    </w:p>
    <w:p w14:paraId="6CDD3100" w14:textId="741DDEA3" w:rsidR="0033780A" w:rsidRPr="00E219BE" w:rsidRDefault="00985EED" w:rsidP="00E219BE">
      <w:pPr>
        <w:pStyle w:val="PargrafodaLista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491" w:firstLineChars="0" w:hanging="357"/>
        <w:rPr>
          <w:rFonts w:ascii="Arial" w:hAnsi="Arial"/>
          <w:color w:val="00000A"/>
          <w:sz w:val="24"/>
          <w:szCs w:val="24"/>
        </w:rPr>
      </w:pPr>
      <w:r w:rsidRPr="00E219BE">
        <w:rPr>
          <w:rFonts w:ascii="Arial" w:hAnsi="Arial"/>
          <w:color w:val="00000A"/>
          <w:sz w:val="24"/>
          <w:szCs w:val="24"/>
        </w:rPr>
        <w:t>Tipos de ondas</w:t>
      </w:r>
    </w:p>
    <w:p w14:paraId="7CADB5AC" w14:textId="10B8DEFC" w:rsidR="0033780A" w:rsidRPr="00E219BE" w:rsidRDefault="006F55A2" w:rsidP="00E219BE">
      <w:pPr>
        <w:pStyle w:val="PargrafodaLista"/>
        <w:numPr>
          <w:ilvl w:val="1"/>
          <w:numId w:val="5"/>
        </w:numPr>
        <w:suppressAutoHyphens w:val="0"/>
        <w:spacing w:after="0" w:line="240" w:lineRule="auto"/>
        <w:ind w:leftChars="0" w:left="1491" w:firstLineChars="0" w:hanging="357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E219BE">
        <w:rPr>
          <w:rFonts w:ascii="Arial" w:hAnsi="Arial"/>
          <w:color w:val="00000A"/>
          <w:sz w:val="24"/>
          <w:szCs w:val="24"/>
        </w:rPr>
        <w:t xml:space="preserve">Conceitos básicos: comprimento de onda, </w:t>
      </w:r>
      <w:r w:rsidR="00985EED" w:rsidRPr="00E219BE">
        <w:rPr>
          <w:rFonts w:ascii="Arial" w:hAnsi="Arial"/>
          <w:color w:val="00000A"/>
          <w:sz w:val="24"/>
          <w:szCs w:val="24"/>
        </w:rPr>
        <w:t>frequência, velocidade,</w:t>
      </w:r>
      <w:r w:rsidR="003840F4" w:rsidRPr="00E219BE">
        <w:rPr>
          <w:rFonts w:ascii="Arial" w:hAnsi="Arial"/>
          <w:color w:val="00000A"/>
          <w:sz w:val="24"/>
          <w:szCs w:val="24"/>
        </w:rPr>
        <w:t xml:space="preserve"> </w:t>
      </w:r>
      <w:r w:rsidR="00985EED" w:rsidRPr="00E219BE">
        <w:rPr>
          <w:rFonts w:ascii="Arial" w:hAnsi="Arial"/>
          <w:color w:val="00000A"/>
          <w:sz w:val="24"/>
          <w:szCs w:val="24"/>
        </w:rPr>
        <w:t>período</w:t>
      </w:r>
    </w:p>
    <w:p w14:paraId="2F1F7E3F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>6.3</w:t>
      </w:r>
      <w:r w:rsidR="00985EED" w:rsidRPr="003840F4">
        <w:rPr>
          <w:color w:val="00000A"/>
        </w:rPr>
        <w:t xml:space="preserve"> Energia e potência de uma onda</w:t>
      </w:r>
    </w:p>
    <w:p w14:paraId="663B0CFA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6.4 </w:t>
      </w:r>
      <w:r w:rsidR="00985EED" w:rsidRPr="003840F4">
        <w:rPr>
          <w:color w:val="00000A"/>
        </w:rPr>
        <w:t>Equação de onda</w:t>
      </w:r>
    </w:p>
    <w:p w14:paraId="026DC7B6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6.5 </w:t>
      </w:r>
      <w:r w:rsidR="006F55A2" w:rsidRPr="003840F4">
        <w:rPr>
          <w:color w:val="00000A"/>
        </w:rPr>
        <w:t>Princípios de superposiçã</w:t>
      </w:r>
      <w:r w:rsidR="00985EED" w:rsidRPr="003840F4">
        <w:rPr>
          <w:color w:val="00000A"/>
        </w:rPr>
        <w:t>o de ondas</w:t>
      </w:r>
    </w:p>
    <w:p w14:paraId="48935261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6.6 </w:t>
      </w:r>
      <w:r w:rsidR="00985EED" w:rsidRPr="003840F4">
        <w:rPr>
          <w:color w:val="00000A"/>
        </w:rPr>
        <w:t>Interferência de ondas</w:t>
      </w:r>
    </w:p>
    <w:p w14:paraId="56CC3519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6.7 </w:t>
      </w:r>
      <w:r w:rsidR="006F55A2" w:rsidRPr="003840F4">
        <w:rPr>
          <w:color w:val="00000A"/>
        </w:rPr>
        <w:t>On</w:t>
      </w:r>
      <w:r w:rsidR="00985EED" w:rsidRPr="003840F4">
        <w:rPr>
          <w:color w:val="00000A"/>
        </w:rPr>
        <w:t>das estacionárias e ressonância</w:t>
      </w:r>
      <w:r w:rsidR="006F55A2" w:rsidRPr="003840F4">
        <w:rPr>
          <w:color w:val="00000A"/>
        </w:rPr>
        <w:t xml:space="preserve"> </w:t>
      </w:r>
    </w:p>
    <w:p w14:paraId="731DD31A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6.8 </w:t>
      </w:r>
      <w:r w:rsidR="00985EED" w:rsidRPr="003840F4">
        <w:rPr>
          <w:color w:val="00000A"/>
        </w:rPr>
        <w:t>Ondas sonoras</w:t>
      </w:r>
    </w:p>
    <w:p w14:paraId="5A38702C" w14:textId="77777777" w:rsidR="0033780A" w:rsidRPr="003840F4" w:rsidRDefault="0033780A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42343F32" w14:textId="77777777" w:rsidR="0033780A" w:rsidRPr="003840F4" w:rsidRDefault="006F55A2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3840F4">
        <w:rPr>
          <w:color w:val="00000A"/>
        </w:rPr>
        <w:t>UNIDADE VII – Eletrodinâmica</w:t>
      </w:r>
    </w:p>
    <w:p w14:paraId="69693AA0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7.1 </w:t>
      </w:r>
      <w:r w:rsidR="00985EED" w:rsidRPr="003840F4">
        <w:rPr>
          <w:color w:val="00000A"/>
        </w:rPr>
        <w:t>Corrente elétrica</w:t>
      </w:r>
    </w:p>
    <w:p w14:paraId="04FB07B0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7.2 </w:t>
      </w:r>
      <w:r w:rsidR="00985EED" w:rsidRPr="003840F4">
        <w:rPr>
          <w:color w:val="00000A"/>
        </w:rPr>
        <w:t>Fontes de voltagem</w:t>
      </w:r>
    </w:p>
    <w:p w14:paraId="2D628C35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7.3 </w:t>
      </w:r>
      <w:r w:rsidR="00985EED" w:rsidRPr="003840F4">
        <w:rPr>
          <w:color w:val="00000A"/>
        </w:rPr>
        <w:t>Resistência elétrica</w:t>
      </w:r>
    </w:p>
    <w:p w14:paraId="38A9999B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7.4 </w:t>
      </w:r>
      <w:r w:rsidR="00985EED" w:rsidRPr="003840F4">
        <w:rPr>
          <w:color w:val="00000A"/>
        </w:rPr>
        <w:t>Potência elétrica</w:t>
      </w:r>
    </w:p>
    <w:p w14:paraId="5D76ACAB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7.5 </w:t>
      </w:r>
      <w:r w:rsidR="00985EED" w:rsidRPr="003840F4">
        <w:rPr>
          <w:color w:val="00000A"/>
        </w:rPr>
        <w:t>Circuitos</w:t>
      </w:r>
    </w:p>
    <w:p w14:paraId="2CCB0266" w14:textId="77777777" w:rsidR="0033780A" w:rsidRPr="003840F4" w:rsidRDefault="0033780A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0327DA93" w14:textId="77777777" w:rsidR="0033780A" w:rsidRPr="003840F4" w:rsidRDefault="006F55A2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3840F4">
        <w:rPr>
          <w:color w:val="00000A"/>
        </w:rPr>
        <w:t>UNIDADE VIII – Eletromagnetismo</w:t>
      </w:r>
    </w:p>
    <w:p w14:paraId="2AF8F2E0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8.1 </w:t>
      </w:r>
      <w:r w:rsidR="006F55A2" w:rsidRPr="003840F4">
        <w:rPr>
          <w:color w:val="00000A"/>
        </w:rPr>
        <w:t>C</w:t>
      </w:r>
      <w:r w:rsidR="00985EED" w:rsidRPr="003840F4">
        <w:rPr>
          <w:color w:val="00000A"/>
        </w:rPr>
        <w:t>onceitos básicos do magnetismo</w:t>
      </w:r>
    </w:p>
    <w:p w14:paraId="2B8A3B11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8.2 </w:t>
      </w:r>
      <w:r w:rsidR="00985EED" w:rsidRPr="003840F4">
        <w:rPr>
          <w:color w:val="00000A"/>
        </w:rPr>
        <w:t>Força magnética</w:t>
      </w:r>
    </w:p>
    <w:p w14:paraId="7108D4CA" w14:textId="77777777" w:rsidR="0033780A" w:rsidRPr="003840F4" w:rsidRDefault="003B4FB2" w:rsidP="003840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A"/>
        </w:rPr>
      </w:pPr>
      <w:r w:rsidRPr="003840F4">
        <w:rPr>
          <w:color w:val="00000A"/>
        </w:rPr>
        <w:t xml:space="preserve">8.3 </w:t>
      </w:r>
      <w:r w:rsidR="00985EED" w:rsidRPr="003840F4">
        <w:rPr>
          <w:color w:val="00000A"/>
        </w:rPr>
        <w:t>Indução eletromagnética</w:t>
      </w:r>
    </w:p>
    <w:p w14:paraId="7AD82C82" w14:textId="77777777" w:rsidR="0033780A" w:rsidRPr="003840F4" w:rsidRDefault="003B4FB2" w:rsidP="003840F4">
      <w:pPr>
        <w:spacing w:line="240" w:lineRule="auto"/>
        <w:ind w:left="-2" w:firstLineChars="473" w:firstLine="1135"/>
      </w:pPr>
      <w:r w:rsidRPr="003840F4">
        <w:t xml:space="preserve">8.4 </w:t>
      </w:r>
      <w:r w:rsidR="00985EED" w:rsidRPr="003840F4">
        <w:t>Lei de Faraday</w:t>
      </w:r>
    </w:p>
    <w:p w14:paraId="5230836B" w14:textId="77777777" w:rsidR="0033780A" w:rsidRDefault="0033780A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A2E7404" w14:textId="77777777" w:rsidR="0033780A" w:rsidRDefault="006F55A2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Bibliografia básica</w:t>
      </w:r>
    </w:p>
    <w:p w14:paraId="5325969E" w14:textId="77777777" w:rsidR="006A5D5E" w:rsidRDefault="006A5D5E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4100B14" w14:textId="123907AE" w:rsidR="0033780A" w:rsidRPr="003840F4" w:rsidRDefault="006F55A2" w:rsidP="00D915D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  <w:r w:rsidRPr="003840F4">
        <w:rPr>
          <w:color w:val="00000A"/>
        </w:rPr>
        <w:t xml:space="preserve">HALLIDAY, D.; RESNICK, R.; WALKER, J. </w:t>
      </w:r>
      <w:r w:rsidRPr="003840F4">
        <w:rPr>
          <w:b/>
          <w:color w:val="00000A"/>
        </w:rPr>
        <w:t>Fundamentos da Física</w:t>
      </w:r>
      <w:r w:rsidR="00D915D1">
        <w:rPr>
          <w:b/>
          <w:color w:val="00000A"/>
        </w:rPr>
        <w:t xml:space="preserve"> </w:t>
      </w:r>
      <w:r w:rsidRPr="003840F4">
        <w:rPr>
          <w:color w:val="00000A"/>
        </w:rPr>
        <w:t xml:space="preserve">– </w:t>
      </w:r>
      <w:r w:rsidR="00D915D1">
        <w:rPr>
          <w:color w:val="00000A"/>
        </w:rPr>
        <w:t>g</w:t>
      </w:r>
      <w:r w:rsidRPr="003840F4">
        <w:rPr>
          <w:color w:val="00000A"/>
        </w:rPr>
        <w:t xml:space="preserve">ravitação, </w:t>
      </w:r>
      <w:r w:rsidR="00D915D1">
        <w:rPr>
          <w:color w:val="00000A"/>
        </w:rPr>
        <w:t>o</w:t>
      </w:r>
      <w:r w:rsidRPr="003840F4">
        <w:rPr>
          <w:color w:val="00000A"/>
        </w:rPr>
        <w:t xml:space="preserve">ndas e </w:t>
      </w:r>
      <w:r w:rsidR="00D915D1">
        <w:rPr>
          <w:color w:val="00000A"/>
        </w:rPr>
        <w:t>t</w:t>
      </w:r>
      <w:r w:rsidRPr="003840F4">
        <w:rPr>
          <w:color w:val="00000A"/>
        </w:rPr>
        <w:t>ermodinâmica</w:t>
      </w:r>
      <w:r w:rsidR="00D915D1">
        <w:rPr>
          <w:color w:val="00000A"/>
        </w:rPr>
        <w:t>.</w:t>
      </w:r>
      <w:r w:rsidRPr="003840F4">
        <w:rPr>
          <w:color w:val="00000A"/>
        </w:rPr>
        <w:t xml:space="preserve"> 10</w:t>
      </w:r>
      <w:r w:rsidR="00D915D1">
        <w:t>.ed</w:t>
      </w:r>
      <w:r w:rsidRPr="003840F4">
        <w:rPr>
          <w:color w:val="00000A"/>
        </w:rPr>
        <w:t>. Rio de Janeiro: LTC</w:t>
      </w:r>
      <w:r w:rsidR="00D915D1">
        <w:rPr>
          <w:color w:val="00000A"/>
        </w:rPr>
        <w:t>,</w:t>
      </w:r>
      <w:r w:rsidRPr="003840F4">
        <w:rPr>
          <w:color w:val="00000A"/>
        </w:rPr>
        <w:t xml:space="preserve"> 2016.</w:t>
      </w:r>
      <w:r w:rsidR="00D915D1">
        <w:rPr>
          <w:color w:val="00000A"/>
        </w:rPr>
        <w:t xml:space="preserve"> v</w:t>
      </w:r>
      <w:r w:rsidR="00D915D1" w:rsidRPr="003840F4">
        <w:rPr>
          <w:color w:val="00000A"/>
        </w:rPr>
        <w:t>. 2</w:t>
      </w:r>
    </w:p>
    <w:p w14:paraId="5685FCBE" w14:textId="5B8CDEDE" w:rsidR="0033780A" w:rsidRPr="003840F4" w:rsidRDefault="006F55A2" w:rsidP="00D915D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  <w:r w:rsidRPr="003840F4">
        <w:rPr>
          <w:color w:val="00000A"/>
        </w:rPr>
        <w:t xml:space="preserve">HALLIDAY, D.; RESNICK, R.; WALKER, J. </w:t>
      </w:r>
      <w:r w:rsidRPr="003840F4">
        <w:rPr>
          <w:b/>
          <w:color w:val="00000A"/>
        </w:rPr>
        <w:t>Fundamentos da Física</w:t>
      </w:r>
      <w:r w:rsidRPr="003840F4">
        <w:rPr>
          <w:color w:val="00000A"/>
        </w:rPr>
        <w:t xml:space="preserve"> – </w:t>
      </w:r>
      <w:r w:rsidR="00D915D1">
        <w:rPr>
          <w:color w:val="00000A"/>
        </w:rPr>
        <w:t>e</w:t>
      </w:r>
      <w:r w:rsidRPr="003840F4">
        <w:rPr>
          <w:color w:val="00000A"/>
        </w:rPr>
        <w:t>letromagnetismo</w:t>
      </w:r>
      <w:r w:rsidR="00D915D1">
        <w:rPr>
          <w:color w:val="00000A"/>
        </w:rPr>
        <w:t>.</w:t>
      </w:r>
      <w:r w:rsidRPr="003840F4">
        <w:rPr>
          <w:color w:val="00000A"/>
        </w:rPr>
        <w:t xml:space="preserve"> 10</w:t>
      </w:r>
      <w:r w:rsidR="00D915D1">
        <w:t>.</w:t>
      </w:r>
      <w:r w:rsidR="00D915D1">
        <w:rPr>
          <w:color w:val="00000A"/>
        </w:rPr>
        <w:t>e</w:t>
      </w:r>
      <w:r w:rsidRPr="003840F4">
        <w:rPr>
          <w:color w:val="00000A"/>
        </w:rPr>
        <w:t>d. Rio de Janeiro: LTC</w:t>
      </w:r>
      <w:r w:rsidR="00D915D1">
        <w:rPr>
          <w:color w:val="00000A"/>
        </w:rPr>
        <w:t>,</w:t>
      </w:r>
      <w:r w:rsidRPr="003840F4">
        <w:rPr>
          <w:color w:val="00000A"/>
        </w:rPr>
        <w:t xml:space="preserve"> 2016.</w:t>
      </w:r>
      <w:r w:rsidR="00D915D1">
        <w:rPr>
          <w:color w:val="00000A"/>
        </w:rPr>
        <w:t xml:space="preserve"> v</w:t>
      </w:r>
      <w:r w:rsidR="00D915D1" w:rsidRPr="003840F4">
        <w:rPr>
          <w:color w:val="00000A"/>
        </w:rPr>
        <w:t xml:space="preserve">. </w:t>
      </w:r>
      <w:r w:rsidR="00D915D1">
        <w:rPr>
          <w:color w:val="00000A"/>
        </w:rPr>
        <w:t>3</w:t>
      </w:r>
    </w:p>
    <w:p w14:paraId="6D3DF63D" w14:textId="4C2B26FB" w:rsidR="0033780A" w:rsidRPr="003840F4" w:rsidRDefault="006F55A2" w:rsidP="00D915D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  <w:r w:rsidRPr="003840F4">
        <w:rPr>
          <w:color w:val="00000A"/>
        </w:rPr>
        <w:t xml:space="preserve">TIPLER, P. A.; MOSCA, G. </w:t>
      </w:r>
      <w:r w:rsidR="003B4FB2" w:rsidRPr="003840F4">
        <w:rPr>
          <w:b/>
          <w:color w:val="00000A"/>
        </w:rPr>
        <w:t xml:space="preserve">Física para </w:t>
      </w:r>
      <w:r w:rsidR="00D915D1" w:rsidRPr="003840F4">
        <w:rPr>
          <w:b/>
          <w:color w:val="00000A"/>
        </w:rPr>
        <w:t xml:space="preserve">Cientistas </w:t>
      </w:r>
      <w:r w:rsidR="003B4FB2" w:rsidRPr="003840F4">
        <w:rPr>
          <w:b/>
          <w:color w:val="00000A"/>
        </w:rPr>
        <w:t xml:space="preserve">e </w:t>
      </w:r>
      <w:r w:rsidR="00D915D1" w:rsidRPr="003840F4">
        <w:rPr>
          <w:b/>
          <w:color w:val="00000A"/>
        </w:rPr>
        <w:t>Engenheiros</w:t>
      </w:r>
      <w:r w:rsidRPr="003840F4">
        <w:rPr>
          <w:color w:val="00000A"/>
        </w:rPr>
        <w:t xml:space="preserve"> – </w:t>
      </w:r>
      <w:r w:rsidR="00D915D1">
        <w:rPr>
          <w:color w:val="00000A"/>
        </w:rPr>
        <w:t>e</w:t>
      </w:r>
      <w:r w:rsidRPr="003840F4">
        <w:rPr>
          <w:color w:val="00000A"/>
        </w:rPr>
        <w:t>letri</w:t>
      </w:r>
      <w:r w:rsidR="006A5D5E" w:rsidRPr="003840F4">
        <w:rPr>
          <w:color w:val="00000A"/>
        </w:rPr>
        <w:t xml:space="preserve">cidade, </w:t>
      </w:r>
      <w:r w:rsidR="00D915D1">
        <w:rPr>
          <w:color w:val="00000A"/>
        </w:rPr>
        <w:t>m</w:t>
      </w:r>
      <w:r w:rsidR="006A5D5E" w:rsidRPr="003840F4">
        <w:rPr>
          <w:color w:val="00000A"/>
        </w:rPr>
        <w:t>agnetismo e óptica</w:t>
      </w:r>
      <w:r w:rsidR="00D915D1">
        <w:rPr>
          <w:color w:val="00000A"/>
        </w:rPr>
        <w:t>.</w:t>
      </w:r>
      <w:r w:rsidR="006A5D5E" w:rsidRPr="003840F4">
        <w:rPr>
          <w:color w:val="00000A"/>
        </w:rPr>
        <w:t xml:space="preserve"> 6</w:t>
      </w:r>
      <w:r w:rsidR="00D915D1">
        <w:t>.e</w:t>
      </w:r>
      <w:r w:rsidRPr="003840F4">
        <w:rPr>
          <w:color w:val="00000A"/>
        </w:rPr>
        <w:t>d. Rio de Janeiro</w:t>
      </w:r>
      <w:r w:rsidR="00D915D1">
        <w:rPr>
          <w:color w:val="00000A"/>
        </w:rPr>
        <w:t>:</w:t>
      </w:r>
      <w:r w:rsidRPr="003840F4">
        <w:rPr>
          <w:color w:val="00000A"/>
        </w:rPr>
        <w:t xml:space="preserve"> LTC</w:t>
      </w:r>
      <w:r w:rsidR="00D915D1">
        <w:rPr>
          <w:color w:val="00000A"/>
        </w:rPr>
        <w:t>,</w:t>
      </w:r>
      <w:r w:rsidRPr="003840F4">
        <w:rPr>
          <w:color w:val="00000A"/>
        </w:rPr>
        <w:t xml:space="preserve"> 2009.</w:t>
      </w:r>
      <w:r w:rsidR="00D915D1">
        <w:rPr>
          <w:color w:val="00000A"/>
        </w:rPr>
        <w:t xml:space="preserve"> v</w:t>
      </w:r>
      <w:r w:rsidR="00D915D1" w:rsidRPr="003840F4">
        <w:rPr>
          <w:color w:val="00000A"/>
        </w:rPr>
        <w:t>. 2</w:t>
      </w:r>
    </w:p>
    <w:p w14:paraId="7D1C6D9B" w14:textId="2EAEE745" w:rsidR="0033780A" w:rsidRDefault="0033780A" w:rsidP="00D915D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</w:p>
    <w:p w14:paraId="06EB1FCE" w14:textId="052FDE3B" w:rsidR="00D915D1" w:rsidRDefault="00D915D1" w:rsidP="00D915D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</w:p>
    <w:p w14:paraId="186D4059" w14:textId="77777777" w:rsidR="00D915D1" w:rsidRPr="003840F4" w:rsidRDefault="00D915D1" w:rsidP="00D915D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</w:p>
    <w:p w14:paraId="46A5BF6E" w14:textId="77777777" w:rsidR="0033780A" w:rsidRPr="003840F4" w:rsidRDefault="006F55A2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 w:rsidRPr="003840F4">
        <w:rPr>
          <w:b/>
          <w:color w:val="000000"/>
        </w:rPr>
        <w:t>Bibliografia complementar</w:t>
      </w:r>
    </w:p>
    <w:p w14:paraId="5FADBCFF" w14:textId="77777777" w:rsidR="006A5D5E" w:rsidRPr="003840F4" w:rsidRDefault="006A5D5E" w:rsidP="00985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7385AE7" w14:textId="13EF5525" w:rsidR="0033780A" w:rsidRPr="003840F4" w:rsidRDefault="006F55A2" w:rsidP="00D915D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  <w:r w:rsidRPr="003840F4">
        <w:rPr>
          <w:color w:val="00000A"/>
        </w:rPr>
        <w:t xml:space="preserve">ALONSO, M.; FINN, E. J.; </w:t>
      </w:r>
      <w:r w:rsidRPr="003840F4">
        <w:rPr>
          <w:b/>
          <w:color w:val="00000A"/>
        </w:rPr>
        <w:t>Física</w:t>
      </w:r>
      <w:r w:rsidR="005B25F1">
        <w:rPr>
          <w:b/>
          <w:color w:val="00000A"/>
        </w:rPr>
        <w:t>:</w:t>
      </w:r>
      <w:r w:rsidRPr="00D915D1">
        <w:rPr>
          <w:bCs/>
          <w:color w:val="00000A"/>
        </w:rPr>
        <w:t xml:space="preserve"> </w:t>
      </w:r>
      <w:r w:rsidR="00D915D1" w:rsidRPr="00D915D1">
        <w:rPr>
          <w:bCs/>
          <w:color w:val="00000A"/>
        </w:rPr>
        <w:t>u</w:t>
      </w:r>
      <w:r w:rsidRPr="00D915D1">
        <w:rPr>
          <w:bCs/>
          <w:color w:val="00000A"/>
        </w:rPr>
        <w:t>m curso universitário</w:t>
      </w:r>
      <w:r w:rsidR="005B25F1">
        <w:rPr>
          <w:bCs/>
          <w:color w:val="00000A"/>
        </w:rPr>
        <w:t xml:space="preserve"> </w:t>
      </w:r>
      <w:r w:rsidRPr="003840F4">
        <w:rPr>
          <w:color w:val="00000A"/>
        </w:rPr>
        <w:t xml:space="preserve">– </w:t>
      </w:r>
      <w:r w:rsidR="005B25F1">
        <w:rPr>
          <w:color w:val="00000A"/>
        </w:rPr>
        <w:t>c</w:t>
      </w:r>
      <w:r w:rsidR="006A5D5E" w:rsidRPr="003840F4">
        <w:rPr>
          <w:color w:val="00000A"/>
        </w:rPr>
        <w:t>ampos e ondas</w:t>
      </w:r>
      <w:r w:rsidR="005B25F1">
        <w:rPr>
          <w:color w:val="00000A"/>
        </w:rPr>
        <w:t>.</w:t>
      </w:r>
      <w:r w:rsidR="006A5D5E" w:rsidRPr="003840F4">
        <w:rPr>
          <w:color w:val="00000A"/>
        </w:rPr>
        <w:t xml:space="preserve"> São Paulo: </w:t>
      </w:r>
      <w:proofErr w:type="spellStart"/>
      <w:r w:rsidR="006A5D5E" w:rsidRPr="003840F4">
        <w:rPr>
          <w:color w:val="00000A"/>
        </w:rPr>
        <w:t>Blucher</w:t>
      </w:r>
      <w:proofErr w:type="spellEnd"/>
      <w:r w:rsidR="005B25F1">
        <w:rPr>
          <w:color w:val="00000A"/>
        </w:rPr>
        <w:t>,</w:t>
      </w:r>
      <w:r w:rsidRPr="003840F4">
        <w:rPr>
          <w:color w:val="00000A"/>
        </w:rPr>
        <w:t xml:space="preserve"> 2015.</w:t>
      </w:r>
      <w:r w:rsidR="005B25F1" w:rsidRPr="005B25F1">
        <w:rPr>
          <w:color w:val="00000A"/>
        </w:rPr>
        <w:t xml:space="preserve"> </w:t>
      </w:r>
      <w:r w:rsidR="005B25F1">
        <w:rPr>
          <w:color w:val="00000A"/>
        </w:rPr>
        <w:t>v. 2</w:t>
      </w:r>
    </w:p>
    <w:p w14:paraId="380428B5" w14:textId="02DE3B2C" w:rsidR="0033780A" w:rsidRPr="003840F4" w:rsidRDefault="006F55A2" w:rsidP="00D915D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  <w:r w:rsidRPr="003840F4">
        <w:rPr>
          <w:color w:val="00000A"/>
        </w:rPr>
        <w:t xml:space="preserve">HALLIDAY, D.; RESNICK, R.; WALKER, J. </w:t>
      </w:r>
      <w:r w:rsidRPr="003840F4">
        <w:rPr>
          <w:b/>
          <w:color w:val="00000A"/>
        </w:rPr>
        <w:t>Fundamentos da Física</w:t>
      </w:r>
      <w:r w:rsidR="005B25F1">
        <w:rPr>
          <w:b/>
          <w:color w:val="00000A"/>
        </w:rPr>
        <w:t xml:space="preserve"> </w:t>
      </w:r>
      <w:r w:rsidRPr="003840F4">
        <w:rPr>
          <w:color w:val="00000A"/>
        </w:rPr>
        <w:t xml:space="preserve">– </w:t>
      </w:r>
      <w:r w:rsidR="005B25F1">
        <w:rPr>
          <w:color w:val="00000A"/>
        </w:rPr>
        <w:t>ó</w:t>
      </w:r>
      <w:r w:rsidRPr="003840F4">
        <w:rPr>
          <w:color w:val="00000A"/>
        </w:rPr>
        <w:t>tica e Física Moderna</w:t>
      </w:r>
      <w:r w:rsidR="005B25F1">
        <w:rPr>
          <w:color w:val="00000A"/>
        </w:rPr>
        <w:t>.</w:t>
      </w:r>
      <w:r w:rsidRPr="003840F4">
        <w:rPr>
          <w:color w:val="00000A"/>
        </w:rPr>
        <w:t xml:space="preserve"> 10</w:t>
      </w:r>
      <w:r w:rsidR="005B25F1">
        <w:t>.ed.</w:t>
      </w:r>
      <w:r w:rsidRPr="003840F4">
        <w:rPr>
          <w:color w:val="00000A"/>
        </w:rPr>
        <w:t xml:space="preserve"> Rio de Janeiro: LTC</w:t>
      </w:r>
      <w:r w:rsidR="005B25F1">
        <w:rPr>
          <w:color w:val="00000A"/>
        </w:rPr>
        <w:t xml:space="preserve">, </w:t>
      </w:r>
      <w:r w:rsidRPr="003840F4">
        <w:rPr>
          <w:color w:val="00000A"/>
        </w:rPr>
        <w:t>2016.</w:t>
      </w:r>
      <w:r w:rsidR="005B25F1" w:rsidRPr="005B25F1">
        <w:rPr>
          <w:color w:val="00000A"/>
        </w:rPr>
        <w:t xml:space="preserve"> </w:t>
      </w:r>
      <w:r w:rsidR="005B25F1">
        <w:rPr>
          <w:color w:val="00000A"/>
        </w:rPr>
        <w:t>v</w:t>
      </w:r>
      <w:r w:rsidR="005B25F1" w:rsidRPr="003840F4">
        <w:rPr>
          <w:color w:val="00000A"/>
        </w:rPr>
        <w:t>.4</w:t>
      </w:r>
      <w:r w:rsidR="005B25F1">
        <w:rPr>
          <w:color w:val="00000A"/>
        </w:rPr>
        <w:t>.</w:t>
      </w:r>
    </w:p>
    <w:p w14:paraId="129A8AF6" w14:textId="2EBA5E91" w:rsidR="0033780A" w:rsidRPr="003840F4" w:rsidRDefault="006F55A2" w:rsidP="00D915D1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Calibri" w:eastAsia="Calibri" w:hAnsi="Calibri" w:cs="Calibri"/>
          <w:color w:val="808080"/>
        </w:rPr>
      </w:pPr>
      <w:r w:rsidRPr="003840F4">
        <w:rPr>
          <w:color w:val="00000A"/>
        </w:rPr>
        <w:t xml:space="preserve">YOUNG, H. D.; FREEDMAN, R. A.; </w:t>
      </w:r>
      <w:r w:rsidRPr="003840F4">
        <w:rPr>
          <w:b/>
          <w:color w:val="00000A"/>
        </w:rPr>
        <w:t xml:space="preserve">Física III </w:t>
      </w:r>
      <w:r w:rsidRPr="005B25F1">
        <w:rPr>
          <w:bCs/>
          <w:color w:val="00000A"/>
        </w:rPr>
        <w:t>–</w:t>
      </w:r>
      <w:r w:rsidRPr="003840F4">
        <w:rPr>
          <w:b/>
          <w:color w:val="00000A"/>
        </w:rPr>
        <w:t xml:space="preserve"> </w:t>
      </w:r>
      <w:r w:rsidR="005B25F1">
        <w:rPr>
          <w:bCs/>
          <w:color w:val="00000A"/>
        </w:rPr>
        <w:t>e</w:t>
      </w:r>
      <w:r w:rsidRPr="005B25F1">
        <w:rPr>
          <w:bCs/>
          <w:color w:val="00000A"/>
        </w:rPr>
        <w:t>letromagnetismo</w:t>
      </w:r>
      <w:r w:rsidR="005B25F1">
        <w:rPr>
          <w:color w:val="00000A"/>
        </w:rPr>
        <w:t>.</w:t>
      </w:r>
      <w:r w:rsidR="006A5D5E" w:rsidRPr="003840F4">
        <w:rPr>
          <w:color w:val="00000A"/>
        </w:rPr>
        <w:t>12</w:t>
      </w:r>
      <w:r w:rsidR="005B25F1">
        <w:t>.</w:t>
      </w:r>
      <w:r w:rsidRPr="003840F4">
        <w:rPr>
          <w:color w:val="00000A"/>
        </w:rPr>
        <w:t xml:space="preserve">ed. São Paulo: Pearson, 2012. </w:t>
      </w:r>
    </w:p>
    <w:p w14:paraId="74FBACE9" w14:textId="77777777" w:rsidR="0033780A" w:rsidRPr="003840F4" w:rsidRDefault="0033780A" w:rsidP="00ED14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color w:val="808080"/>
        </w:rPr>
      </w:pPr>
    </w:p>
    <w:sectPr w:rsidR="0033780A" w:rsidRPr="003840F4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70F5D" w14:textId="77777777" w:rsidR="008D744A" w:rsidRDefault="008D744A">
      <w:pPr>
        <w:spacing w:line="240" w:lineRule="auto"/>
        <w:ind w:left="0" w:hanging="2"/>
      </w:pPr>
      <w:r>
        <w:separator/>
      </w:r>
    </w:p>
  </w:endnote>
  <w:endnote w:type="continuationSeparator" w:id="0">
    <w:p w14:paraId="2CF723E2" w14:textId="77777777" w:rsidR="008D744A" w:rsidRDefault="008D744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F820" w14:textId="77777777" w:rsidR="008D744A" w:rsidRDefault="008D744A">
      <w:pPr>
        <w:spacing w:line="240" w:lineRule="auto"/>
        <w:ind w:left="0" w:hanging="2"/>
      </w:pPr>
      <w:r>
        <w:separator/>
      </w:r>
    </w:p>
  </w:footnote>
  <w:footnote w:type="continuationSeparator" w:id="0">
    <w:p w14:paraId="1297B357" w14:textId="77777777" w:rsidR="008D744A" w:rsidRDefault="008D744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200D4" w14:textId="77777777" w:rsidR="0033780A" w:rsidRDefault="006F55A2">
    <w:pPr>
      <w:ind w:left="0" w:hanging="2"/>
      <w:jc w:val="center"/>
    </w:pPr>
    <w:r>
      <w:rPr>
        <w:noProof/>
      </w:rPr>
      <w:drawing>
        <wp:inline distT="0" distB="0" distL="114300" distR="114300" wp14:anchorId="12501495" wp14:editId="25324191">
          <wp:extent cx="419735" cy="45720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735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62683CF" w14:textId="77777777" w:rsidR="0033780A" w:rsidRDefault="0033780A">
    <w:pPr>
      <w:jc w:val="center"/>
      <w:rPr>
        <w:sz w:val="6"/>
        <w:szCs w:val="6"/>
      </w:rPr>
    </w:pPr>
  </w:p>
  <w:p w14:paraId="5E9B57EB" w14:textId="77777777" w:rsidR="0033780A" w:rsidRDefault="006F55A2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888BA4D" w14:textId="77777777" w:rsidR="0033780A" w:rsidRDefault="006F55A2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005FCCFB" w14:textId="77777777" w:rsidR="0033780A" w:rsidRDefault="006F55A2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764764B7" w14:textId="77777777" w:rsidR="0033780A" w:rsidRDefault="0033780A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23BAF"/>
    <w:multiLevelType w:val="multilevel"/>
    <w:tmpl w:val="FDBEE5E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none"/>
      <w:lvlText w:val="6.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1" w15:restartNumberingAfterBreak="0">
    <w:nsid w:val="23DB4D86"/>
    <w:multiLevelType w:val="multilevel"/>
    <w:tmpl w:val="7EECA8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none"/>
      <w:lvlText w:val="3.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2" w15:restartNumberingAfterBreak="0">
    <w:nsid w:val="38F25F6F"/>
    <w:multiLevelType w:val="multilevel"/>
    <w:tmpl w:val="00A4EA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64" w:hanging="1800"/>
      </w:pPr>
      <w:rPr>
        <w:rFonts w:hint="default"/>
      </w:rPr>
    </w:lvl>
  </w:abstractNum>
  <w:abstractNum w:abstractNumId="3" w15:restartNumberingAfterBreak="0">
    <w:nsid w:val="39E67B0C"/>
    <w:multiLevelType w:val="multilevel"/>
    <w:tmpl w:val="257A24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none"/>
      <w:lvlText w:val="3.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4" w15:restartNumberingAfterBreak="0">
    <w:nsid w:val="6DEC4E37"/>
    <w:multiLevelType w:val="multilevel"/>
    <w:tmpl w:val="C5143F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80A"/>
    <w:rsid w:val="001945C2"/>
    <w:rsid w:val="001B4FAA"/>
    <w:rsid w:val="00242842"/>
    <w:rsid w:val="0033780A"/>
    <w:rsid w:val="003840F4"/>
    <w:rsid w:val="003B4FB2"/>
    <w:rsid w:val="004B67F3"/>
    <w:rsid w:val="004C6CB7"/>
    <w:rsid w:val="005B25F1"/>
    <w:rsid w:val="006A5D5E"/>
    <w:rsid w:val="006F55A2"/>
    <w:rsid w:val="00752309"/>
    <w:rsid w:val="008B2CDB"/>
    <w:rsid w:val="008D744A"/>
    <w:rsid w:val="00970A22"/>
    <w:rsid w:val="00985EED"/>
    <w:rsid w:val="00AA0967"/>
    <w:rsid w:val="00AB28A0"/>
    <w:rsid w:val="00C55734"/>
    <w:rsid w:val="00D915D1"/>
    <w:rsid w:val="00E219BE"/>
    <w:rsid w:val="00ED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CEB39"/>
  <w15:docId w15:val="{ABD24849-16BC-4DB5-8151-7CDD05C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RodapChar">
    <w:name w:val="Rodapé Char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CorpodeTextoChar0">
    <w:name w:val="Corpo de Texto Char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paragraph" w:customStyle="1" w:styleId="CorpodeTexto0">
    <w:name w:val="Corpo de Texto"/>
    <w:basedOn w:val="Normal"/>
    <w:pPr>
      <w:tabs>
        <w:tab w:val="left" w:leader="dot" w:pos="9072"/>
      </w:tabs>
      <w:spacing w:line="360" w:lineRule="auto"/>
      <w:ind w:firstLine="851"/>
    </w:pPr>
    <w:rPr>
      <w:sz w:val="20"/>
    </w:rPr>
  </w:style>
  <w:style w:type="paragraph" w:customStyle="1" w:styleId="Textbody">
    <w:name w:val="Text body"/>
    <w:basedOn w:val="Normal"/>
    <w:pPr>
      <w:suppressAutoHyphens w:val="0"/>
      <w:autoSpaceDN w:val="0"/>
      <w:spacing w:after="140" w:line="288" w:lineRule="auto"/>
      <w:textAlignment w:val="baseline"/>
    </w:pPr>
    <w:rPr>
      <w:rFonts w:ascii="Times New Roman" w:hAnsi="Times New Roman"/>
      <w:color w:val="00000A"/>
      <w:kern w:val="3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d8Dh5nzHq1FZjHLqbQKZw0erTQ==">AMUW2mVxkqgzjVtnYQUcvNu2fBee5GFkVvoOEEKvpioi3ik1myMBOjqImOMa6szTkWRT3Tx8XGAXlD7yy1BlpTH2882yD/MeeR0Wz+2AiXYi0pDVx7dOOgE=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475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11</cp:revision>
  <dcterms:created xsi:type="dcterms:W3CDTF">2020-09-25T21:54:00Z</dcterms:created>
  <dcterms:modified xsi:type="dcterms:W3CDTF">2021-08-26T03:27:00Z</dcterms:modified>
</cp:coreProperties>
</file>